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0AB04" w14:textId="7D6420A3" w:rsidR="0022251A" w:rsidRDefault="008762E5" w:rsidP="0022251A">
      <w:pPr>
        <w:pStyle w:val="Title"/>
      </w:pPr>
      <w:r>
        <w:t xml:space="preserve">Service Technician </w:t>
      </w:r>
      <w:r w:rsidR="006405A5">
        <w:t>Mentor Role Description</w:t>
      </w:r>
    </w:p>
    <w:p w14:paraId="7DFA590E" w14:textId="1F3D0D3D" w:rsidR="005E7449" w:rsidRPr="00361311" w:rsidRDefault="005E7449" w:rsidP="005E7449">
      <w:r w:rsidRPr="00361311">
        <w:t xml:space="preserve">The Service Technician Mentor is responsible for the development, supervision, and professional growth of assigned apprentices. This role exists to ensure apprentices acquire </w:t>
      </w:r>
      <w:r w:rsidR="008762E5" w:rsidRPr="00361311">
        <w:t xml:space="preserve">safe work habits, </w:t>
      </w:r>
      <w:r w:rsidRPr="00361311">
        <w:t>correct technical skills, diagnostic discipline, and professional standards consistent with dealership and OEM expectations.</w:t>
      </w:r>
    </w:p>
    <w:p w14:paraId="083778B5" w14:textId="0C7107F1" w:rsidR="005E7449" w:rsidRPr="00361311" w:rsidRDefault="005E7449" w:rsidP="005E7449">
      <w:r w:rsidRPr="00361311">
        <w:t>A mentor is not simply a high-performing technician. A mentor is a teacher, role model,</w:t>
      </w:r>
      <w:r w:rsidR="0026682F">
        <w:t xml:space="preserve"> </w:t>
      </w:r>
      <w:r w:rsidRPr="00361311">
        <w:t>and quality gate whose actions directly shape the future capability, culture, and reputation of the service department.</w:t>
      </w:r>
    </w:p>
    <w:p w14:paraId="4FA0CDBA" w14:textId="4C41721A" w:rsidR="001343B1" w:rsidRDefault="001343B1" w:rsidP="0026682F">
      <w:pPr>
        <w:pStyle w:val="Heading2"/>
        <w:spacing w:before="400" w:after="200"/>
      </w:pPr>
      <w:r>
        <w:t>Core Responsibilities</w:t>
      </w:r>
    </w:p>
    <w:p w14:paraId="463AFCF6" w14:textId="77777777" w:rsidR="008762E5" w:rsidRPr="00B47141" w:rsidRDefault="008762E5" w:rsidP="008762E5">
      <w:pPr>
        <w:pStyle w:val="List-Number"/>
        <w:rPr>
          <w:b/>
          <w:bCs/>
        </w:rPr>
      </w:pPr>
      <w:r w:rsidRPr="00B47141">
        <w:rPr>
          <w:b/>
          <w:bCs/>
        </w:rPr>
        <w:t>Supervision, Safety &amp; Quality Control</w:t>
      </w:r>
    </w:p>
    <w:p w14:paraId="60074E25" w14:textId="5FF4F8BC" w:rsidR="008762E5" w:rsidRDefault="008762E5" w:rsidP="008762E5">
      <w:pPr>
        <w:pStyle w:val="List-BulletIndented"/>
      </w:pPr>
      <w:r>
        <w:t>Ensure all apprentice work is performed safely and according to dealership and</w:t>
      </w:r>
      <w:r w:rsidR="0026682F">
        <w:br/>
      </w:r>
      <w:r>
        <w:t>OEM standards.</w:t>
      </w:r>
    </w:p>
    <w:p w14:paraId="134DC70C" w14:textId="77777777" w:rsidR="008762E5" w:rsidRDefault="008762E5" w:rsidP="008762E5">
      <w:pPr>
        <w:pStyle w:val="List-BulletIndented"/>
      </w:pPr>
      <w:r>
        <w:t>Maintain close supervision until apprentices are approved for independent tasks.</w:t>
      </w:r>
    </w:p>
    <w:p w14:paraId="29D9D687" w14:textId="77777777" w:rsidR="008762E5" w:rsidRDefault="008762E5" w:rsidP="008762E5">
      <w:pPr>
        <w:pStyle w:val="List-BulletIndented"/>
      </w:pPr>
      <w:r>
        <w:t>Review apprentice inspections, torque procedures, road tests, and documentation.</w:t>
      </w:r>
    </w:p>
    <w:p w14:paraId="2507B13E" w14:textId="77777777" w:rsidR="008762E5" w:rsidRDefault="008762E5" w:rsidP="008762E5">
      <w:pPr>
        <w:pStyle w:val="List-BulletIndented"/>
      </w:pPr>
      <w:r>
        <w:t>Prevent apprentices from performing tasks beyond their authorized level.</w:t>
      </w:r>
    </w:p>
    <w:p w14:paraId="285221A8" w14:textId="74A26565" w:rsidR="00666A04" w:rsidRPr="00B47141" w:rsidRDefault="00666A04" w:rsidP="00F957D2">
      <w:pPr>
        <w:pStyle w:val="List-Number"/>
        <w:spacing w:before="200"/>
        <w:rPr>
          <w:b/>
          <w:bCs/>
        </w:rPr>
      </w:pPr>
      <w:r w:rsidRPr="00B47141">
        <w:rPr>
          <w:b/>
          <w:bCs/>
        </w:rPr>
        <w:t>Apprentice Skill Development</w:t>
      </w:r>
    </w:p>
    <w:p w14:paraId="71E1EFB6" w14:textId="77777777" w:rsidR="00666A04" w:rsidRDefault="00666A04" w:rsidP="00B47141">
      <w:pPr>
        <w:pStyle w:val="List-BulletIndented"/>
      </w:pPr>
      <w:r>
        <w:t>Provide hands-on instruction aligned with the dealership’s competency matrix.</w:t>
      </w:r>
    </w:p>
    <w:p w14:paraId="03B6167A" w14:textId="77777777" w:rsidR="00666A04" w:rsidRDefault="00666A04" w:rsidP="00B47141">
      <w:pPr>
        <w:pStyle w:val="List-BulletIndented"/>
      </w:pPr>
      <w:r>
        <w:t>Demonstrate correct repair, diagnostic, inspection, and documentation procedures.</w:t>
      </w:r>
    </w:p>
    <w:p w14:paraId="7B88F572" w14:textId="77777777" w:rsidR="00666A04" w:rsidRDefault="00666A04" w:rsidP="00B47141">
      <w:pPr>
        <w:pStyle w:val="List-BulletIndented"/>
      </w:pPr>
      <w:r>
        <w:t xml:space="preserve">Break work into logical steps and explain both </w:t>
      </w:r>
      <w:r>
        <w:rPr>
          <w:i/>
          <w:iCs/>
        </w:rPr>
        <w:t>what</w:t>
      </w:r>
      <w:r>
        <w:t xml:space="preserve"> to do and </w:t>
      </w:r>
      <w:r>
        <w:rPr>
          <w:i/>
          <w:iCs/>
        </w:rPr>
        <w:t>why</w:t>
      </w:r>
      <w:r>
        <w:t xml:space="preserve"> it matters.</w:t>
      </w:r>
    </w:p>
    <w:p w14:paraId="503D2048" w14:textId="77777777" w:rsidR="00666A04" w:rsidRDefault="00666A04" w:rsidP="00B47141">
      <w:pPr>
        <w:pStyle w:val="List-BulletIndented"/>
      </w:pPr>
      <w:r>
        <w:t>Gradually increase apprentice responsibility based on demonstrated competence.</w:t>
      </w:r>
    </w:p>
    <w:p w14:paraId="256EBDDE" w14:textId="65206573" w:rsidR="00B47141" w:rsidRPr="004816D7" w:rsidRDefault="00B47141" w:rsidP="00F957D2">
      <w:pPr>
        <w:pStyle w:val="List-Number"/>
        <w:spacing w:before="200"/>
        <w:rPr>
          <w:b/>
          <w:bCs/>
        </w:rPr>
      </w:pPr>
      <w:r w:rsidRPr="004816D7">
        <w:rPr>
          <w:b/>
          <w:bCs/>
        </w:rPr>
        <w:t>Coaching, Feedback &amp; Evaluation</w:t>
      </w:r>
    </w:p>
    <w:p w14:paraId="2476C17F" w14:textId="77777777" w:rsidR="00B47141" w:rsidRDefault="00B47141" w:rsidP="00B92392">
      <w:pPr>
        <w:pStyle w:val="List-BulletIndented"/>
      </w:pPr>
      <w:r>
        <w:t>Provide regular, constructive feedback focused on improvement—not punishment.</w:t>
      </w:r>
    </w:p>
    <w:p w14:paraId="7AE9E26D" w14:textId="77777777" w:rsidR="00B47141" w:rsidRDefault="00B47141" w:rsidP="00B92392">
      <w:pPr>
        <w:pStyle w:val="List-BulletIndented"/>
      </w:pPr>
      <w:r>
        <w:t>Correct errors respectfully and use mistakes as teaching opportunities.</w:t>
      </w:r>
    </w:p>
    <w:p w14:paraId="79A05FC3" w14:textId="77777777" w:rsidR="00B47141" w:rsidRDefault="00B47141" w:rsidP="00B92392">
      <w:pPr>
        <w:pStyle w:val="List-BulletIndented"/>
      </w:pPr>
      <w:r>
        <w:t>Conduct informal daily check-ins and participate in scheduled progress reviews.</w:t>
      </w:r>
    </w:p>
    <w:p w14:paraId="1886B8E6" w14:textId="77777777" w:rsidR="00B47141" w:rsidRDefault="00B47141" w:rsidP="00B92392">
      <w:pPr>
        <w:pStyle w:val="List-BulletIndented"/>
      </w:pPr>
      <w:r>
        <w:t>Identify stalled progress early and escalate concerns to leadership.</w:t>
      </w:r>
    </w:p>
    <w:p w14:paraId="7C1CD0F8" w14:textId="37FEAB06" w:rsidR="00B47141" w:rsidRPr="00B92392" w:rsidRDefault="00B47141" w:rsidP="00F957D2">
      <w:pPr>
        <w:pStyle w:val="List-Number"/>
        <w:spacing w:before="200"/>
        <w:rPr>
          <w:b/>
          <w:bCs/>
        </w:rPr>
      </w:pPr>
      <w:r w:rsidRPr="00B92392">
        <w:rPr>
          <w:b/>
          <w:bCs/>
        </w:rPr>
        <w:t>Progress Tracking &amp; Documentation</w:t>
      </w:r>
    </w:p>
    <w:p w14:paraId="7889C130" w14:textId="1D377B99" w:rsidR="00B47141" w:rsidRDefault="00B47141" w:rsidP="00B92392">
      <w:pPr>
        <w:pStyle w:val="List-BulletIndented"/>
      </w:pPr>
      <w:r>
        <w:t xml:space="preserve">Observe apprentice performance directly before approving skill </w:t>
      </w:r>
      <w:proofErr w:type="gramStart"/>
      <w:r w:rsidR="00361311">
        <w:t>sign-offs</w:t>
      </w:r>
      <w:proofErr w:type="gramEnd"/>
      <w:r>
        <w:t>.</w:t>
      </w:r>
    </w:p>
    <w:p w14:paraId="57C53B75" w14:textId="77777777" w:rsidR="00B47141" w:rsidRDefault="00B47141" w:rsidP="00B92392">
      <w:pPr>
        <w:pStyle w:val="List-BulletIndented"/>
      </w:pPr>
      <w:r>
        <w:t>Accurately document completed competencies and readiness milestones.</w:t>
      </w:r>
    </w:p>
    <w:p w14:paraId="4486DC6F" w14:textId="77777777" w:rsidR="00B47141" w:rsidRDefault="00B47141" w:rsidP="00B92392">
      <w:pPr>
        <w:pStyle w:val="List-BulletIndented"/>
      </w:pPr>
      <w:r>
        <w:t>Participate in formal evaluations and progression decisions.</w:t>
      </w:r>
    </w:p>
    <w:p w14:paraId="04C35B81" w14:textId="53412202" w:rsidR="0026682F" w:rsidRDefault="00B47141" w:rsidP="00B92392">
      <w:pPr>
        <w:pStyle w:val="List-BulletIndented"/>
      </w:pPr>
      <w:r>
        <w:t xml:space="preserve">Support certification </w:t>
      </w:r>
      <w:r w:rsidR="00361311">
        <w:t xml:space="preserve">opportunities </w:t>
      </w:r>
      <w:r>
        <w:t>and training requirements where applicable.</w:t>
      </w:r>
    </w:p>
    <w:p w14:paraId="14027055" w14:textId="02F784F8" w:rsidR="00B47141" w:rsidRPr="00AE776D" w:rsidRDefault="0026682F" w:rsidP="00F957D2">
      <w:pPr>
        <w:spacing w:before="200" w:after="160"/>
        <w:jc w:val="both"/>
        <w:rPr>
          <w:b/>
          <w:bCs/>
        </w:rPr>
      </w:pPr>
      <w:r>
        <w:br w:type="page"/>
      </w:r>
      <w:r w:rsidR="00B47141" w:rsidRPr="00AE776D">
        <w:rPr>
          <w:b/>
          <w:bCs/>
        </w:rPr>
        <w:lastRenderedPageBreak/>
        <w:t>Professional &amp; Cultural Leadership</w:t>
      </w:r>
    </w:p>
    <w:p w14:paraId="3C9C2227" w14:textId="77777777" w:rsidR="00B47141" w:rsidRDefault="00B47141" w:rsidP="00AE776D">
      <w:pPr>
        <w:pStyle w:val="List-BulletIndented"/>
      </w:pPr>
      <w:r>
        <w:t xml:space="preserve">Model professionalism, accountability, and respect </w:t>
      </w:r>
      <w:proofErr w:type="gramStart"/>
      <w:r>
        <w:t>at all times</w:t>
      </w:r>
      <w:proofErr w:type="gramEnd"/>
      <w:r>
        <w:t>.</w:t>
      </w:r>
    </w:p>
    <w:p w14:paraId="4CD711A0" w14:textId="77777777" w:rsidR="00B47141" w:rsidRDefault="00B47141" w:rsidP="00AE776D">
      <w:pPr>
        <w:pStyle w:val="List-BulletIndented"/>
      </w:pPr>
      <w:r>
        <w:t>Reinforce dealership standards over shortcuts or speed.</w:t>
      </w:r>
    </w:p>
    <w:p w14:paraId="71CC10B2" w14:textId="77777777" w:rsidR="00B47141" w:rsidRDefault="00B47141" w:rsidP="00AE776D">
      <w:pPr>
        <w:pStyle w:val="List-BulletIndented"/>
      </w:pPr>
      <w:r>
        <w:t>Support a learning-focused environment where questions are encouraged.</w:t>
      </w:r>
    </w:p>
    <w:p w14:paraId="395472E7" w14:textId="1B9D2B0D" w:rsidR="0065012A" w:rsidRDefault="00B47141" w:rsidP="00935B83">
      <w:pPr>
        <w:pStyle w:val="List-BulletIndented"/>
      </w:pPr>
      <w:r>
        <w:t xml:space="preserve">Represent the apprenticeship program positively to the entire </w:t>
      </w:r>
      <w:r w:rsidR="00361311">
        <w:t>dealership</w:t>
      </w:r>
      <w:r>
        <w:t xml:space="preserve"> team.</w:t>
      </w:r>
    </w:p>
    <w:p w14:paraId="1F31ED40" w14:textId="77777777" w:rsidR="004103D6" w:rsidRDefault="004103D6" w:rsidP="00F7025B">
      <w:pPr>
        <w:pStyle w:val="Heading2"/>
        <w:spacing w:before="400"/>
      </w:pPr>
      <w:r>
        <w:t>What the Mentor Is NOT Responsible For</w:t>
      </w:r>
    </w:p>
    <w:p w14:paraId="59677003" w14:textId="77777777" w:rsidR="004103D6" w:rsidRDefault="004103D6" w:rsidP="00804F9D">
      <w:pPr>
        <w:pStyle w:val="List-BulletNoIndent"/>
      </w:pPr>
      <w:r>
        <w:t>Final hiring or termination decisions</w:t>
      </w:r>
    </w:p>
    <w:p w14:paraId="70411308" w14:textId="77777777" w:rsidR="004103D6" w:rsidRDefault="004103D6" w:rsidP="00804F9D">
      <w:pPr>
        <w:pStyle w:val="List-BulletNoIndent"/>
      </w:pPr>
      <w:r>
        <w:t>Apprentice compensation or pay changes</w:t>
      </w:r>
    </w:p>
    <w:p w14:paraId="0B8401FC" w14:textId="77777777" w:rsidR="004103D6" w:rsidRDefault="004103D6" w:rsidP="00804F9D">
      <w:pPr>
        <w:pStyle w:val="List-BulletNoIndent"/>
      </w:pPr>
      <w:r>
        <w:t>Apprentice personal issues unrelated to performance or safety</w:t>
      </w:r>
    </w:p>
    <w:p w14:paraId="3A2967F0" w14:textId="26A8E9FD" w:rsidR="004103D6" w:rsidRDefault="004103D6" w:rsidP="004103D6">
      <w:pPr>
        <w:pStyle w:val="List-BulletNoIndent"/>
      </w:pPr>
      <w:r>
        <w:t>Achieving unrealistic productivity targets during early training phases</w:t>
      </w:r>
    </w:p>
    <w:p w14:paraId="618526BF" w14:textId="5D4F54BD" w:rsidR="004103D6" w:rsidRDefault="004103D6" w:rsidP="00F957D2">
      <w:pPr>
        <w:pStyle w:val="Heading2"/>
        <w:spacing w:before="200"/>
      </w:pPr>
      <w:r>
        <w:t>Required Qualifications</w:t>
      </w:r>
    </w:p>
    <w:p w14:paraId="4C2C4EF1" w14:textId="77777777" w:rsidR="004103D6" w:rsidRDefault="004103D6" w:rsidP="00804F9D">
      <w:pPr>
        <w:pStyle w:val="List-BulletNoIndent"/>
      </w:pPr>
      <w:r>
        <w:t>Proven technical competence in assigned work areas</w:t>
      </w:r>
    </w:p>
    <w:p w14:paraId="5ADD606C" w14:textId="77777777" w:rsidR="004103D6" w:rsidRDefault="004103D6" w:rsidP="00804F9D">
      <w:pPr>
        <w:pStyle w:val="List-BulletNoIndent"/>
      </w:pPr>
      <w:r>
        <w:t>Consistent adherence to OEM and dealership procedures</w:t>
      </w:r>
    </w:p>
    <w:p w14:paraId="79C8E626" w14:textId="77777777" w:rsidR="004103D6" w:rsidRDefault="004103D6" w:rsidP="00804F9D">
      <w:pPr>
        <w:pStyle w:val="List-BulletNoIndent"/>
      </w:pPr>
      <w:r>
        <w:t>Acceptable comeback and warranty history</w:t>
      </w:r>
    </w:p>
    <w:p w14:paraId="2B32349F" w14:textId="77777777" w:rsidR="004103D6" w:rsidRDefault="004103D6" w:rsidP="00804F9D">
      <w:pPr>
        <w:pStyle w:val="List-BulletNoIndent"/>
      </w:pPr>
      <w:r>
        <w:t>Demonstrated professionalism and safety discipline</w:t>
      </w:r>
    </w:p>
    <w:p w14:paraId="2B3C48F0" w14:textId="042E60AD" w:rsidR="004103D6" w:rsidRDefault="004103D6" w:rsidP="004103D6">
      <w:pPr>
        <w:pStyle w:val="List-BulletNoIndent"/>
      </w:pPr>
      <w:r>
        <w:t>Willingness to teach, coach, and be evaluated</w:t>
      </w:r>
    </w:p>
    <w:p w14:paraId="42C6D6B6" w14:textId="77777777" w:rsidR="004103D6" w:rsidRDefault="004103D6" w:rsidP="00232737">
      <w:pPr>
        <w:pStyle w:val="Heading2"/>
        <w:spacing w:before="200"/>
      </w:pPr>
      <w:r>
        <w:t>Required Competencies &amp; Behaviors</w:t>
      </w:r>
    </w:p>
    <w:p w14:paraId="6127CE72" w14:textId="77777777" w:rsidR="004103D6" w:rsidRDefault="004103D6" w:rsidP="00232737">
      <w:pPr>
        <w:pStyle w:val="List-BulletNoIndent"/>
      </w:pPr>
      <w:r>
        <w:t>Clear and calm communication under pressure</w:t>
      </w:r>
    </w:p>
    <w:p w14:paraId="4F27CC72" w14:textId="77777777" w:rsidR="004103D6" w:rsidRDefault="004103D6" w:rsidP="00232737">
      <w:pPr>
        <w:pStyle w:val="List-BulletNoIndent"/>
      </w:pPr>
      <w:r>
        <w:t>Patience and emotional control during learning situations</w:t>
      </w:r>
    </w:p>
    <w:p w14:paraId="44DB13DF" w14:textId="77777777" w:rsidR="004103D6" w:rsidRDefault="004103D6" w:rsidP="00232737">
      <w:pPr>
        <w:pStyle w:val="List-BulletNoIndent"/>
      </w:pPr>
      <w:r>
        <w:t>Ability to explain concepts at multiple levels</w:t>
      </w:r>
    </w:p>
    <w:p w14:paraId="23961F6A" w14:textId="77777777" w:rsidR="004103D6" w:rsidRDefault="004103D6" w:rsidP="00232737">
      <w:pPr>
        <w:pStyle w:val="List-BulletNoIndent"/>
      </w:pPr>
      <w:r>
        <w:t>Accountability for training outcomes</w:t>
      </w:r>
    </w:p>
    <w:p w14:paraId="1D1A4331" w14:textId="310369F9" w:rsidR="004103D6" w:rsidRDefault="004103D6" w:rsidP="004103D6">
      <w:pPr>
        <w:pStyle w:val="List-BulletNoIndent"/>
      </w:pPr>
      <w:r>
        <w:t>Openness to feedback from management and apprentices</w:t>
      </w:r>
    </w:p>
    <w:p w14:paraId="13906534" w14:textId="7892A766" w:rsidR="004103D6" w:rsidRDefault="004103D6" w:rsidP="00232737">
      <w:pPr>
        <w:pStyle w:val="Heading2"/>
        <w:spacing w:before="200"/>
      </w:pPr>
      <w:r>
        <w:t>Time Expectations</w:t>
      </w:r>
    </w:p>
    <w:p w14:paraId="25872A6C" w14:textId="4850A4AA" w:rsidR="004103D6" w:rsidRDefault="004103D6" w:rsidP="00232737">
      <w:pPr>
        <w:pStyle w:val="List-BulletNoIndent"/>
      </w:pPr>
      <w:r>
        <w:t xml:space="preserve">Mentoring </w:t>
      </w:r>
      <w:r w:rsidR="00361311">
        <w:t>is a full-time commitment</w:t>
      </w:r>
    </w:p>
    <w:p w14:paraId="59EBD6E5" w14:textId="77777777" w:rsidR="004103D6" w:rsidRDefault="004103D6" w:rsidP="00232737">
      <w:pPr>
        <w:pStyle w:val="List-BulletNoIndent"/>
      </w:pPr>
      <w:r>
        <w:t>Mentor-to-apprentice ratio will not exceed program guidelines.</w:t>
      </w:r>
    </w:p>
    <w:p w14:paraId="5D094616" w14:textId="5A7CC22A" w:rsidR="004103D6" w:rsidRDefault="004103D6" w:rsidP="004103D6">
      <w:pPr>
        <w:pStyle w:val="List-BulletNoIndent"/>
      </w:pPr>
      <w:r>
        <w:t>Training responsibilities are considered part of the job, not extra duties.</w:t>
      </w:r>
    </w:p>
    <w:p w14:paraId="47D29734" w14:textId="5BC7B187" w:rsidR="004103D6" w:rsidRDefault="00361311" w:rsidP="00232737">
      <w:pPr>
        <w:pStyle w:val="Heading2"/>
        <w:spacing w:before="200"/>
      </w:pPr>
      <w:r>
        <w:t xml:space="preserve">Mentor </w:t>
      </w:r>
      <w:r w:rsidR="004103D6">
        <w:t>Performance Evaluation Criteria</w:t>
      </w:r>
    </w:p>
    <w:p w14:paraId="79B23E6F" w14:textId="77777777" w:rsidR="00361311" w:rsidRDefault="00361311" w:rsidP="00361311">
      <w:pPr>
        <w:pStyle w:val="List-BulletIndented"/>
        <w:ind w:left="360"/>
      </w:pPr>
      <w:r>
        <w:t>Adherence to safety and procedural standards</w:t>
      </w:r>
    </w:p>
    <w:p w14:paraId="089A7D32" w14:textId="77777777" w:rsidR="004103D6" w:rsidRDefault="004103D6" w:rsidP="00361311">
      <w:pPr>
        <w:pStyle w:val="List-BulletIndented"/>
        <w:ind w:left="360"/>
      </w:pPr>
      <w:r>
        <w:t>Apprentice skill progression against defined milestones</w:t>
      </w:r>
    </w:p>
    <w:p w14:paraId="29C1A009" w14:textId="41978CA3" w:rsidR="004103D6" w:rsidRDefault="004103D6" w:rsidP="00361311">
      <w:pPr>
        <w:pStyle w:val="List-BulletIndented"/>
        <w:ind w:left="360"/>
      </w:pPr>
      <w:r>
        <w:t>Quality outcomes (</w:t>
      </w:r>
      <w:r w:rsidR="00361311">
        <w:t xml:space="preserve">successes, </w:t>
      </w:r>
      <w:r>
        <w:t>comebacks, rework, inspection accuracy)</w:t>
      </w:r>
    </w:p>
    <w:p w14:paraId="262BD3C5" w14:textId="77777777" w:rsidR="004103D6" w:rsidRDefault="004103D6" w:rsidP="00361311">
      <w:pPr>
        <w:pStyle w:val="List-BulletIndented"/>
        <w:ind w:left="360"/>
      </w:pPr>
      <w:r>
        <w:lastRenderedPageBreak/>
        <w:t>Apprentice retention and engagement</w:t>
      </w:r>
    </w:p>
    <w:p w14:paraId="00581D29" w14:textId="765DC096" w:rsidR="004103D6" w:rsidRDefault="004103D6" w:rsidP="00361311">
      <w:pPr>
        <w:pStyle w:val="List-BulletIndented"/>
        <w:ind w:left="360"/>
      </w:pPr>
      <w:r>
        <w:t>Professional conduct and collaboration</w:t>
      </w:r>
    </w:p>
    <w:p w14:paraId="4F63602C" w14:textId="77777777" w:rsidR="004103D6" w:rsidRDefault="004103D6" w:rsidP="00232737">
      <w:pPr>
        <w:pStyle w:val="Heading2"/>
        <w:spacing w:before="200"/>
      </w:pPr>
      <w:r>
        <w:t>Incentives &amp; Recognition (Program-Dependent)</w:t>
      </w:r>
    </w:p>
    <w:p w14:paraId="326D4D41" w14:textId="32AB4DA1" w:rsidR="004103D6" w:rsidRDefault="004103D6" w:rsidP="00232737">
      <w:pPr>
        <w:pStyle w:val="List-BulletNoIndent"/>
      </w:pPr>
      <w:r>
        <w:t>Mentor stipend, bonus</w:t>
      </w:r>
      <w:r w:rsidR="00361311">
        <w:t>es</w:t>
      </w:r>
      <w:r>
        <w:t xml:space="preserve">, </w:t>
      </w:r>
      <w:r w:rsidR="00361311">
        <w:t>and/or</w:t>
      </w:r>
      <w:r>
        <w:t xml:space="preserve"> incentive</w:t>
      </w:r>
      <w:r w:rsidR="00361311">
        <w:t>s</w:t>
      </w:r>
      <w:r>
        <w:t xml:space="preserve"> aligned with program design</w:t>
      </w:r>
    </w:p>
    <w:p w14:paraId="2639939A" w14:textId="77777777" w:rsidR="004103D6" w:rsidRDefault="004103D6" w:rsidP="00232737">
      <w:pPr>
        <w:pStyle w:val="List-BulletNoIndent"/>
      </w:pPr>
      <w:r>
        <w:t>Formal recognition of mentor contributions</w:t>
      </w:r>
    </w:p>
    <w:p w14:paraId="7AC5FB5B" w14:textId="15457B63" w:rsidR="004103D6" w:rsidRDefault="004103D6" w:rsidP="004103D6">
      <w:pPr>
        <w:pStyle w:val="List-BulletNoIndent"/>
      </w:pPr>
      <w:r>
        <w:t>Consideration for future leadership or training roles</w:t>
      </w:r>
    </w:p>
    <w:p w14:paraId="1848D662" w14:textId="4C0984AA" w:rsidR="004103D6" w:rsidRDefault="004103D6" w:rsidP="00232737">
      <w:pPr>
        <w:pStyle w:val="Heading2"/>
        <w:spacing w:before="200"/>
      </w:pPr>
      <w:r>
        <w:t>Term &amp; Role Review</w:t>
      </w:r>
    </w:p>
    <w:p w14:paraId="3D553F0D" w14:textId="77777777" w:rsidR="004103D6" w:rsidRDefault="004103D6" w:rsidP="00232737">
      <w:pPr>
        <w:pStyle w:val="List-BulletNoIndent"/>
      </w:pPr>
      <w:r>
        <w:t xml:space="preserve">Mentor appointments </w:t>
      </w:r>
      <w:r w:rsidRPr="00361311">
        <w:t>are reviewed periodically.</w:t>
      </w:r>
    </w:p>
    <w:p w14:paraId="0A609A36" w14:textId="77777777" w:rsidR="004103D6" w:rsidRDefault="004103D6" w:rsidP="00232737">
      <w:pPr>
        <w:pStyle w:val="List-BulletNoIndent"/>
      </w:pPr>
      <w:r>
        <w:t>Mentors may be rotated or removed from the role if program standards are not met.</w:t>
      </w:r>
    </w:p>
    <w:p w14:paraId="3708BDD8" w14:textId="77777777" w:rsidR="004103D6" w:rsidRDefault="004103D6" w:rsidP="00232737">
      <w:pPr>
        <w:pStyle w:val="List-BulletNoIndent"/>
      </w:pPr>
      <w:r>
        <w:t xml:space="preserve">Removal from the mentor role is </w:t>
      </w:r>
      <w:r w:rsidRPr="00361311">
        <w:t>not disciplinary</w:t>
      </w:r>
      <w:r>
        <w:t xml:space="preserve"> when handled appropriately.</w:t>
      </w:r>
    </w:p>
    <w:p w14:paraId="5AF3DF9F" w14:textId="77777777" w:rsidR="004103D6" w:rsidRDefault="004103D6" w:rsidP="00F957D2">
      <w:pPr>
        <w:pStyle w:val="Heading2"/>
        <w:spacing w:before="200"/>
      </w:pPr>
      <w:r>
        <w:t>Acknowledgment</w:t>
      </w:r>
    </w:p>
    <w:p w14:paraId="58D6CF18" w14:textId="77777777" w:rsidR="004103D6" w:rsidRDefault="004103D6" w:rsidP="004103D6">
      <w:r>
        <w:t>Serving as a mentor is a position of trust and influence. Mentors directly shape the technical competence, professionalism, and safety of the next generation of technicians.</w:t>
      </w:r>
    </w:p>
    <w:p w14:paraId="56BDDABB" w14:textId="5A45B6EA" w:rsidR="00C20A7D" w:rsidRDefault="004103D6" w:rsidP="00232737">
      <w:pPr>
        <w:spacing w:before="200" w:line="348" w:lineRule="auto"/>
        <w:jc w:val="both"/>
      </w:pPr>
      <w:r w:rsidRPr="00232737">
        <w:t>Mentor Name: __________________</w:t>
      </w:r>
      <w:r w:rsidR="00232737">
        <w:t>_____________________________________</w:t>
      </w:r>
      <w:r w:rsidRPr="00232737">
        <w:t>_________</w:t>
      </w:r>
      <w:r w:rsidR="00232737">
        <w:br/>
      </w:r>
      <w:r w:rsidRPr="00232737">
        <w:t>Signature: ______________________</w:t>
      </w:r>
      <w:r w:rsidR="00232737">
        <w:t>______________________</w:t>
      </w:r>
      <w:r w:rsidRPr="00232737">
        <w:t>_____ Date: _____</w:t>
      </w:r>
      <w:r w:rsidR="00232737">
        <w:t>__</w:t>
      </w:r>
      <w:r w:rsidRPr="00232737">
        <w:t>______</w:t>
      </w:r>
      <w:r w:rsidR="00232737">
        <w:br/>
      </w:r>
      <w:r w:rsidRPr="00232737">
        <w:t>Service Manager / Executive Sponsor: ___________________________ Date: ____</w:t>
      </w:r>
      <w:r w:rsidR="00232737">
        <w:t>__</w:t>
      </w:r>
      <w:r w:rsidRPr="00232737">
        <w:t>_______</w:t>
      </w:r>
    </w:p>
    <w:p w14:paraId="7347D02D" w14:textId="77777777" w:rsidR="00F7025B" w:rsidRDefault="00F7025B" w:rsidP="00F7025B">
      <w:pPr>
        <w:spacing w:line="240" w:lineRule="auto"/>
        <w:rPr>
          <w:b/>
          <w:bCs/>
          <w:sz w:val="16"/>
          <w:szCs w:val="16"/>
        </w:rPr>
      </w:pPr>
    </w:p>
    <w:p w14:paraId="32DC5DD5" w14:textId="5C1D836D" w:rsidR="00F7025B" w:rsidRPr="001242EA" w:rsidRDefault="00F7025B" w:rsidP="004A1566">
      <w:pPr>
        <w:spacing w:line="264" w:lineRule="auto"/>
        <w:rPr>
          <w:rStyle w:val="Emphasis"/>
          <w:i w:val="0"/>
          <w:iCs w:val="0"/>
        </w:rPr>
      </w:pPr>
      <w:r w:rsidRPr="00A079B0">
        <w:rPr>
          <w:b/>
          <w:bCs/>
          <w:sz w:val="16"/>
          <w:szCs w:val="16"/>
        </w:rPr>
        <w:t>Disclaimer:</w:t>
      </w:r>
      <w:r>
        <w:rPr>
          <w:i/>
          <w:iCs/>
          <w:sz w:val="16"/>
          <w:szCs w:val="16"/>
        </w:rPr>
        <w:t xml:space="preserve"> </w:t>
      </w:r>
      <w:r w:rsidRPr="00E07233">
        <w:rPr>
          <w:i/>
          <w:iCs/>
          <w:sz w:val="16"/>
          <w:szCs w:val="16"/>
        </w:rPr>
        <w:t xml:space="preserve">These materials have been prepared for informational purposes only. Nothing in the materials is intended to constitute legal advice. Consumers should contact their attorney to obtain advice with respect to any </w:t>
      </w:r>
      <w:proofErr w:type="gramStart"/>
      <w:r w:rsidRPr="00E07233">
        <w:rPr>
          <w:i/>
          <w:iCs/>
          <w:sz w:val="16"/>
          <w:szCs w:val="16"/>
        </w:rPr>
        <w:t>particular legal</w:t>
      </w:r>
      <w:proofErr w:type="gramEnd"/>
      <w:r w:rsidRPr="00E07233">
        <w:rPr>
          <w:i/>
          <w:iCs/>
          <w:sz w:val="16"/>
          <w:szCs w:val="16"/>
        </w:rPr>
        <w:t xml:space="preserve"> matter. The presentation of this information is not intended to encourage concerted action among competitors or any other action on the part of dealers that would in any manner fix or stabilize the price or any element of the price of any good or service.</w:t>
      </w:r>
    </w:p>
    <w:p w14:paraId="5BDFC6D9" w14:textId="77777777" w:rsidR="00F7025B" w:rsidRPr="00232737" w:rsidRDefault="00F7025B" w:rsidP="00232737">
      <w:pPr>
        <w:spacing w:before="200" w:line="348" w:lineRule="auto"/>
        <w:jc w:val="both"/>
        <w:rPr>
          <w:rStyle w:val="Emphasis"/>
          <w:i w:val="0"/>
          <w:iCs w:val="0"/>
        </w:rPr>
      </w:pPr>
    </w:p>
    <w:sectPr w:rsidR="00F7025B" w:rsidRPr="00232737" w:rsidSect="00316675">
      <w:headerReference w:type="default" r:id="rId10"/>
      <w:footerReference w:type="default" r:id="rId11"/>
      <w:type w:val="continuous"/>
      <w:pgSz w:w="12240" w:h="15840"/>
      <w:pgMar w:top="243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BE6986" w14:textId="77777777" w:rsidR="00102454" w:rsidRDefault="00102454" w:rsidP="0022251A">
      <w:pPr>
        <w:spacing w:before="0" w:after="0"/>
      </w:pPr>
      <w:r>
        <w:separator/>
      </w:r>
    </w:p>
  </w:endnote>
  <w:endnote w:type="continuationSeparator" w:id="0">
    <w:p w14:paraId="76AD5B4A" w14:textId="77777777" w:rsidR="00102454" w:rsidRDefault="00102454" w:rsidP="002225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5096121"/>
      <w:docPartObj>
        <w:docPartGallery w:val="Page Numbers (Bottom of Page)"/>
        <w:docPartUnique/>
      </w:docPartObj>
    </w:sdtPr>
    <w:sdtEndPr>
      <w:rPr>
        <w:noProof/>
      </w:rPr>
    </w:sdtEndPr>
    <w:sdtContent>
      <w:p w14:paraId="0ABB1FB0" w14:textId="48FCF47E" w:rsidR="0058435B" w:rsidRDefault="0058435B" w:rsidP="0058435B">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01657A" w14:textId="77777777" w:rsidR="00102454" w:rsidRDefault="00102454" w:rsidP="0022251A">
      <w:pPr>
        <w:spacing w:before="0" w:after="0"/>
      </w:pPr>
      <w:r>
        <w:separator/>
      </w:r>
    </w:p>
  </w:footnote>
  <w:footnote w:type="continuationSeparator" w:id="0">
    <w:p w14:paraId="6DDD469A" w14:textId="77777777" w:rsidR="00102454" w:rsidRDefault="00102454" w:rsidP="0022251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219696658"/>
  <w:bookmarkStart w:id="1" w:name="_Hlk219696659"/>
  <w:bookmarkStart w:id="2" w:name="_Hlk219696660"/>
  <w:bookmarkStart w:id="3" w:name="_Hlk219696661"/>
  <w:p w14:paraId="15C773B8" w14:textId="55C98D62" w:rsidR="00A37F93" w:rsidRDefault="00F14CE7" w:rsidP="002420E8">
    <w:pPr>
      <w:pStyle w:val="Header"/>
      <w:spacing w:line="240" w:lineRule="auto"/>
    </w:pPr>
    <w:r w:rsidRPr="006C25D8">
      <w:rPr>
        <w:b/>
        <w:bCs/>
        <w:noProof/>
      </w:rPr>
      <mc:AlternateContent>
        <mc:Choice Requires="wps">
          <w:drawing>
            <wp:anchor distT="0" distB="0" distL="0" distR="0" simplePos="0" relativeHeight="251659264" behindDoc="1" locked="0" layoutInCell="1" allowOverlap="0" wp14:anchorId="3041BBB3" wp14:editId="55D8E66C">
              <wp:simplePos x="0" y="0"/>
              <wp:positionH relativeFrom="column">
                <wp:posOffset>5402704</wp:posOffset>
              </wp:positionH>
              <wp:positionV relativeFrom="paragraph">
                <wp:posOffset>-94615</wp:posOffset>
              </wp:positionV>
              <wp:extent cx="1033272" cy="950976"/>
              <wp:effectExtent l="0" t="0" r="0" b="1905"/>
              <wp:wrapTight wrapText="bothSides">
                <wp:wrapPolygon edited="0">
                  <wp:start x="0" y="0"/>
                  <wp:lineTo x="0" y="21210"/>
                  <wp:lineTo x="21109" y="21210"/>
                  <wp:lineTo x="21109"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272" cy="950976"/>
                      </a:xfrm>
                      <a:prstGeom prst="rect">
                        <a:avLst/>
                      </a:prstGeom>
                      <a:solidFill>
                        <a:srgbClr val="FFFFFF"/>
                      </a:solidFill>
                      <a:ln w="9525">
                        <a:noFill/>
                        <a:miter lim="800000"/>
                        <a:headEnd/>
                        <a:tailEnd/>
                      </a:ln>
                    </wps:spPr>
                    <wps:txbx>
                      <w:txbxContent>
                        <w:p w14:paraId="73590977" w14:textId="77777777" w:rsidR="00F14CE7" w:rsidRDefault="00F14CE7" w:rsidP="00F14CE7">
                          <w:pPr>
                            <w:jc w:val="center"/>
                          </w:pPr>
                          <w:r>
                            <w:rPr>
                              <w:noProof/>
                            </w:rPr>
                            <w:drawing>
                              <wp:inline distT="0" distB="0" distL="0" distR="0" wp14:anchorId="0B5C7302" wp14:editId="74B4C3D4">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41BBB3" id="_x0000_t202" coordsize="21600,21600" o:spt="202" path="m,l,21600r21600,l21600,xe">
              <v:stroke joinstyle="miter"/>
              <v:path gradientshapeok="t" o:connecttype="rect"/>
            </v:shapetype>
            <v:shape id="Text Box 2" o:spid="_x0000_s1026" type="#_x0000_t202" style="position:absolute;margin-left:425.4pt;margin-top:-7.45pt;width:81.35pt;height:74.9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" o:allowoverlap="f" stroked="f">
              <v:textbox inset="0,0,0,0">
                <w:txbxContent>
                  <w:p w14:paraId="73590977" w14:textId="77777777" w:rsidR="00F14CE7" w:rsidRDefault="00F14CE7" w:rsidP="00F14CE7">
                    <w:pPr>
                      <w:jc w:val="center"/>
                    </w:pPr>
                    <w:r>
                      <w:rPr>
                        <w:noProof/>
                      </w:rPr>
                      <w:drawing>
                        <wp:inline distT="0" distB="0" distL="0" distR="0" wp14:anchorId="0B5C7302" wp14:editId="74B4C3D4">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2">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v:textbox>
              <w10:wrap type="tight"/>
            </v:shape>
          </w:pict>
        </mc:Fallback>
      </mc:AlternateContent>
    </w:r>
    <w:r w:rsidR="00DD5742" w:rsidRPr="006C25D8">
      <w:t>NADA</w:t>
    </w:r>
    <w:r w:rsidR="002420E8" w:rsidRPr="006C25D8">
      <w:t>/ASE</w:t>
    </w:r>
    <w:r w:rsidR="002420E8">
      <w:br/>
    </w:r>
    <w:r w:rsidR="00BF09A4" w:rsidRPr="002420E8">
      <w:rPr>
        <w:b/>
        <w:bCs/>
        <w:sz w:val="28"/>
        <w:szCs w:val="28"/>
      </w:rPr>
      <w:t>Automotive Service Technician</w:t>
    </w:r>
    <w:r w:rsidR="002420E8" w:rsidRPr="002420E8">
      <w:rPr>
        <w:b/>
        <w:bCs/>
        <w:sz w:val="28"/>
        <w:szCs w:val="28"/>
      </w:rPr>
      <w:br/>
    </w:r>
    <w:r w:rsidR="00BF09A4" w:rsidRPr="002420E8">
      <w:rPr>
        <w:b/>
        <w:bCs/>
        <w:sz w:val="28"/>
        <w:szCs w:val="28"/>
      </w:rPr>
      <w:t>Registered Apprenticeship</w:t>
    </w:r>
    <w:bookmarkEnd w:id="0"/>
    <w:bookmarkEnd w:id="1"/>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66A09"/>
    <w:multiLevelType w:val="hybridMultilevel"/>
    <w:tmpl w:val="31503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536FC2"/>
    <w:multiLevelType w:val="multilevel"/>
    <w:tmpl w:val="503C9438"/>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 w15:restartNumberingAfterBreak="0">
    <w:nsid w:val="1D7F35DF"/>
    <w:multiLevelType w:val="hybridMultilevel"/>
    <w:tmpl w:val="520C0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3E63B5"/>
    <w:multiLevelType w:val="hybridMultilevel"/>
    <w:tmpl w:val="B5142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3241E4"/>
    <w:multiLevelType w:val="multilevel"/>
    <w:tmpl w:val="0226C4E8"/>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5" w15:restartNumberingAfterBreak="0">
    <w:nsid w:val="37532373"/>
    <w:multiLevelType w:val="multilevel"/>
    <w:tmpl w:val="754669D6"/>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6" w15:restartNumberingAfterBreak="0">
    <w:nsid w:val="3C0547B6"/>
    <w:multiLevelType w:val="hybridMultilevel"/>
    <w:tmpl w:val="AE28C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CB463B"/>
    <w:multiLevelType w:val="multilevel"/>
    <w:tmpl w:val="05A6F3CA"/>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8" w15:restartNumberingAfterBreak="0">
    <w:nsid w:val="49CF5827"/>
    <w:multiLevelType w:val="multilevel"/>
    <w:tmpl w:val="57D84CDC"/>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9" w15:restartNumberingAfterBreak="0">
    <w:nsid w:val="4B983B68"/>
    <w:multiLevelType w:val="hybridMultilevel"/>
    <w:tmpl w:val="9C1202E4"/>
    <w:lvl w:ilvl="0" w:tplc="FFFFFFFF">
      <w:start w:val="1"/>
      <w:numFmt w:val="bullet"/>
      <w:lvlText w:val="•"/>
      <w:lvlJc w:val="left"/>
      <w:pPr>
        <w:ind w:left="1080" w:hanging="720"/>
      </w:pPr>
      <w:rPr>
        <w:rFonts w:ascii="Arial" w:eastAsiaTheme="minorEastAsia" w:hAnsi="Arial" w:cs="Arial" w:hint="default"/>
      </w:rPr>
    </w:lvl>
    <w:lvl w:ilvl="1" w:tplc="0409000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419190F"/>
    <w:multiLevelType w:val="multilevel"/>
    <w:tmpl w:val="0A640DC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1" w15:restartNumberingAfterBreak="0">
    <w:nsid w:val="56A427EC"/>
    <w:multiLevelType w:val="multilevel"/>
    <w:tmpl w:val="68D2CB4E"/>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2" w15:restartNumberingAfterBreak="0">
    <w:nsid w:val="583776BD"/>
    <w:multiLevelType w:val="multilevel"/>
    <w:tmpl w:val="22DEE390"/>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3" w15:restartNumberingAfterBreak="0">
    <w:nsid w:val="61943353"/>
    <w:multiLevelType w:val="multilevel"/>
    <w:tmpl w:val="83B8B61C"/>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4" w15:restartNumberingAfterBreak="0">
    <w:nsid w:val="6AA349BD"/>
    <w:multiLevelType w:val="multilevel"/>
    <w:tmpl w:val="4C48E722"/>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5" w15:restartNumberingAfterBreak="0">
    <w:nsid w:val="6BA323F2"/>
    <w:multiLevelType w:val="hybridMultilevel"/>
    <w:tmpl w:val="7FE61900"/>
    <w:lvl w:ilvl="0" w:tplc="544A190E">
      <w:start w:val="1"/>
      <w:numFmt w:val="decimal"/>
      <w:pStyle w:val="List-Numb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BD111B3"/>
    <w:multiLevelType w:val="multilevel"/>
    <w:tmpl w:val="6B8E95FA"/>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7" w15:restartNumberingAfterBreak="0">
    <w:nsid w:val="6C8D2977"/>
    <w:multiLevelType w:val="multilevel"/>
    <w:tmpl w:val="D8106AA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8" w15:restartNumberingAfterBreak="0">
    <w:nsid w:val="74DE3309"/>
    <w:multiLevelType w:val="multilevel"/>
    <w:tmpl w:val="581CBB18"/>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9" w15:restartNumberingAfterBreak="0">
    <w:nsid w:val="761B2B93"/>
    <w:multiLevelType w:val="hybridMultilevel"/>
    <w:tmpl w:val="7E645C3C"/>
    <w:lvl w:ilvl="0" w:tplc="D0E47AA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8F350B"/>
    <w:multiLevelType w:val="hybridMultilevel"/>
    <w:tmpl w:val="72D27178"/>
    <w:lvl w:ilvl="0" w:tplc="9B440AB6">
      <w:start w:val="1"/>
      <w:numFmt w:val="bullet"/>
      <w:pStyle w:val="List-BulletIndented"/>
      <w:lvlText w:val="•"/>
      <w:lvlJc w:val="left"/>
      <w:pPr>
        <w:ind w:left="1080" w:hanging="72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8298338">
    <w:abstractNumId w:val="6"/>
  </w:num>
  <w:num w:numId="2" w16cid:durableId="47579206">
    <w:abstractNumId w:val="2"/>
  </w:num>
  <w:num w:numId="3" w16cid:durableId="312759772">
    <w:abstractNumId w:val="0"/>
  </w:num>
  <w:num w:numId="4" w16cid:durableId="1604145748">
    <w:abstractNumId w:val="20"/>
  </w:num>
  <w:num w:numId="5" w16cid:durableId="971130510">
    <w:abstractNumId w:val="19"/>
  </w:num>
  <w:num w:numId="6" w16cid:durableId="1079903470">
    <w:abstractNumId w:val="9"/>
  </w:num>
  <w:num w:numId="7" w16cid:durableId="1533687266">
    <w:abstractNumId w:val="15"/>
  </w:num>
  <w:num w:numId="8" w16cid:durableId="739402142">
    <w:abstractNumId w:val="3"/>
  </w:num>
  <w:num w:numId="9" w16cid:durableId="600142132">
    <w:abstractNumId w:val="7"/>
  </w:num>
  <w:num w:numId="10" w16cid:durableId="1108816455">
    <w:abstractNumId w:val="14"/>
  </w:num>
  <w:num w:numId="11" w16cid:durableId="1737588445">
    <w:abstractNumId w:val="1"/>
  </w:num>
  <w:num w:numId="12" w16cid:durableId="1255936925">
    <w:abstractNumId w:val="17"/>
  </w:num>
  <w:num w:numId="13" w16cid:durableId="1731226218">
    <w:abstractNumId w:val="5"/>
  </w:num>
  <w:num w:numId="14" w16cid:durableId="2106268274">
    <w:abstractNumId w:val="11"/>
  </w:num>
  <w:num w:numId="15" w16cid:durableId="443766469">
    <w:abstractNumId w:val="18"/>
  </w:num>
  <w:num w:numId="16" w16cid:durableId="1197742937">
    <w:abstractNumId w:val="4"/>
  </w:num>
  <w:num w:numId="17" w16cid:durableId="44961454">
    <w:abstractNumId w:val="13"/>
  </w:num>
  <w:num w:numId="18" w16cid:durableId="1426612155">
    <w:abstractNumId w:val="12"/>
  </w:num>
  <w:num w:numId="19" w16cid:durableId="2143115664">
    <w:abstractNumId w:val="16"/>
  </w:num>
  <w:num w:numId="20" w16cid:durableId="991524018">
    <w:abstractNumId w:val="10"/>
  </w:num>
  <w:num w:numId="21" w16cid:durableId="733572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51A"/>
    <w:rsid w:val="00001235"/>
    <w:rsid w:val="00024D36"/>
    <w:rsid w:val="00030477"/>
    <w:rsid w:val="00055E6C"/>
    <w:rsid w:val="000C327D"/>
    <w:rsid w:val="000E4F18"/>
    <w:rsid w:val="00102454"/>
    <w:rsid w:val="001343B1"/>
    <w:rsid w:val="00141D94"/>
    <w:rsid w:val="00164B59"/>
    <w:rsid w:val="00177953"/>
    <w:rsid w:val="00181089"/>
    <w:rsid w:val="00195974"/>
    <w:rsid w:val="0019649D"/>
    <w:rsid w:val="001A6FAC"/>
    <w:rsid w:val="001A7011"/>
    <w:rsid w:val="001B35B3"/>
    <w:rsid w:val="001C34FF"/>
    <w:rsid w:val="001F2139"/>
    <w:rsid w:val="0022251A"/>
    <w:rsid w:val="00232737"/>
    <w:rsid w:val="002420E8"/>
    <w:rsid w:val="0026682F"/>
    <w:rsid w:val="00277F90"/>
    <w:rsid w:val="0028000A"/>
    <w:rsid w:val="002B2928"/>
    <w:rsid w:val="002C6FC5"/>
    <w:rsid w:val="002D482B"/>
    <w:rsid w:val="002F088E"/>
    <w:rsid w:val="002F1880"/>
    <w:rsid w:val="002F6891"/>
    <w:rsid w:val="00310403"/>
    <w:rsid w:val="00316675"/>
    <w:rsid w:val="00360B7E"/>
    <w:rsid w:val="003610EA"/>
    <w:rsid w:val="00361311"/>
    <w:rsid w:val="00391E18"/>
    <w:rsid w:val="00395802"/>
    <w:rsid w:val="003A382B"/>
    <w:rsid w:val="003A7F24"/>
    <w:rsid w:val="003D2F03"/>
    <w:rsid w:val="004008EC"/>
    <w:rsid w:val="00400A44"/>
    <w:rsid w:val="004103D6"/>
    <w:rsid w:val="00422C69"/>
    <w:rsid w:val="00424EB3"/>
    <w:rsid w:val="0044448B"/>
    <w:rsid w:val="004816D7"/>
    <w:rsid w:val="004A1566"/>
    <w:rsid w:val="004D2A18"/>
    <w:rsid w:val="00502B02"/>
    <w:rsid w:val="00525DC3"/>
    <w:rsid w:val="00543737"/>
    <w:rsid w:val="00551FA3"/>
    <w:rsid w:val="0058435B"/>
    <w:rsid w:val="005868AC"/>
    <w:rsid w:val="005E7449"/>
    <w:rsid w:val="0063283F"/>
    <w:rsid w:val="00634D46"/>
    <w:rsid w:val="00635AB1"/>
    <w:rsid w:val="006405A5"/>
    <w:rsid w:val="0065012A"/>
    <w:rsid w:val="0066241E"/>
    <w:rsid w:val="00666A04"/>
    <w:rsid w:val="00671779"/>
    <w:rsid w:val="006916DC"/>
    <w:rsid w:val="006C25D8"/>
    <w:rsid w:val="006E50DB"/>
    <w:rsid w:val="00711309"/>
    <w:rsid w:val="00782E0F"/>
    <w:rsid w:val="007E4916"/>
    <w:rsid w:val="007F2E33"/>
    <w:rsid w:val="00803156"/>
    <w:rsid w:val="00804F9D"/>
    <w:rsid w:val="0080778C"/>
    <w:rsid w:val="00834453"/>
    <w:rsid w:val="00845FC7"/>
    <w:rsid w:val="008762E5"/>
    <w:rsid w:val="008901C7"/>
    <w:rsid w:val="00895261"/>
    <w:rsid w:val="00896C2E"/>
    <w:rsid w:val="008D11A9"/>
    <w:rsid w:val="008F6CDA"/>
    <w:rsid w:val="00910676"/>
    <w:rsid w:val="00922BD4"/>
    <w:rsid w:val="00935B83"/>
    <w:rsid w:val="00935C85"/>
    <w:rsid w:val="009373AC"/>
    <w:rsid w:val="00944DF8"/>
    <w:rsid w:val="009520CC"/>
    <w:rsid w:val="0095716D"/>
    <w:rsid w:val="009730C9"/>
    <w:rsid w:val="00993441"/>
    <w:rsid w:val="009B1728"/>
    <w:rsid w:val="009E6529"/>
    <w:rsid w:val="009E7C22"/>
    <w:rsid w:val="009E7CBA"/>
    <w:rsid w:val="00A132AB"/>
    <w:rsid w:val="00A37F93"/>
    <w:rsid w:val="00A67914"/>
    <w:rsid w:val="00AA5E95"/>
    <w:rsid w:val="00AC6774"/>
    <w:rsid w:val="00AD336C"/>
    <w:rsid w:val="00AE44A5"/>
    <w:rsid w:val="00AE52DA"/>
    <w:rsid w:val="00AE776D"/>
    <w:rsid w:val="00B21749"/>
    <w:rsid w:val="00B2668A"/>
    <w:rsid w:val="00B4206B"/>
    <w:rsid w:val="00B47141"/>
    <w:rsid w:val="00B61357"/>
    <w:rsid w:val="00B92392"/>
    <w:rsid w:val="00B937F3"/>
    <w:rsid w:val="00BE6595"/>
    <w:rsid w:val="00BF09A4"/>
    <w:rsid w:val="00C20A7D"/>
    <w:rsid w:val="00C22C00"/>
    <w:rsid w:val="00C75930"/>
    <w:rsid w:val="00CA62E8"/>
    <w:rsid w:val="00D155CD"/>
    <w:rsid w:val="00D20867"/>
    <w:rsid w:val="00D47A8E"/>
    <w:rsid w:val="00D71516"/>
    <w:rsid w:val="00D81945"/>
    <w:rsid w:val="00DA1F9F"/>
    <w:rsid w:val="00DB25A7"/>
    <w:rsid w:val="00DC1CAF"/>
    <w:rsid w:val="00DD182A"/>
    <w:rsid w:val="00DD5742"/>
    <w:rsid w:val="00DF2B5F"/>
    <w:rsid w:val="00E3741F"/>
    <w:rsid w:val="00E73B6E"/>
    <w:rsid w:val="00E85A0A"/>
    <w:rsid w:val="00E90166"/>
    <w:rsid w:val="00EA4858"/>
    <w:rsid w:val="00EC2D34"/>
    <w:rsid w:val="00F14CE7"/>
    <w:rsid w:val="00F47F66"/>
    <w:rsid w:val="00F500C4"/>
    <w:rsid w:val="00F67316"/>
    <w:rsid w:val="00F7025B"/>
    <w:rsid w:val="00F822DA"/>
    <w:rsid w:val="00F957D2"/>
    <w:rsid w:val="00FC459F"/>
    <w:rsid w:val="00FF4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AD9246"/>
  <w15:chartTrackingRefBased/>
  <w15:docId w15:val="{AD0447BA-AE20-4B38-9D6C-BFD6B0545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CDA"/>
    <w:pPr>
      <w:spacing w:before="100" w:after="100" w:line="276" w:lineRule="auto"/>
      <w:jc w:val="left"/>
    </w:pPr>
  </w:style>
  <w:style w:type="paragraph" w:styleId="Heading1">
    <w:name w:val="heading 1"/>
    <w:basedOn w:val="Normal"/>
    <w:next w:val="Normal"/>
    <w:link w:val="Heading1Char"/>
    <w:uiPriority w:val="9"/>
    <w:qFormat/>
    <w:rsid w:val="00B937F3"/>
    <w:pPr>
      <w:keepNext/>
      <w:keepLines/>
      <w:spacing w:before="300" w:after="200" w:line="216" w:lineRule="auto"/>
      <w:outlineLvl w:val="0"/>
    </w:pPr>
    <w:rPr>
      <w:rFonts w:asciiTheme="majorHAnsi" w:eastAsiaTheme="majorEastAsia" w:hAnsiTheme="majorHAnsi" w:cstheme="majorBidi"/>
      <w:b/>
      <w:bCs/>
      <w:sz w:val="30"/>
      <w:szCs w:val="28"/>
    </w:rPr>
  </w:style>
  <w:style w:type="paragraph" w:styleId="Heading2">
    <w:name w:val="heading 2"/>
    <w:basedOn w:val="Normal"/>
    <w:next w:val="Normal"/>
    <w:link w:val="Heading2Char"/>
    <w:uiPriority w:val="9"/>
    <w:unhideWhenUsed/>
    <w:qFormat/>
    <w:rsid w:val="0022251A"/>
    <w:pPr>
      <w:keepNext/>
      <w:keepLines/>
      <w:spacing w:before="120" w:after="0"/>
      <w:outlineLvl w:val="1"/>
    </w:pPr>
    <w:rPr>
      <w:rFonts w:asciiTheme="majorHAnsi" w:eastAsiaTheme="majorEastAsia" w:hAnsiTheme="majorHAnsi" w:cstheme="majorBidi"/>
      <w:b/>
      <w:bCs/>
      <w:sz w:val="26"/>
      <w:szCs w:val="28"/>
    </w:rPr>
  </w:style>
  <w:style w:type="paragraph" w:styleId="Heading3">
    <w:name w:val="heading 3"/>
    <w:basedOn w:val="Normal"/>
    <w:next w:val="Normal"/>
    <w:link w:val="Heading3Char"/>
    <w:uiPriority w:val="9"/>
    <w:unhideWhenUsed/>
    <w:qFormat/>
    <w:rsid w:val="0022251A"/>
    <w:pPr>
      <w:keepNext/>
      <w:keepLines/>
      <w:spacing w:before="120" w:after="0"/>
      <w:outlineLvl w:val="2"/>
    </w:pPr>
    <w:rPr>
      <w:rFonts w:asciiTheme="majorHAnsi" w:eastAsiaTheme="majorEastAsia" w:hAnsiTheme="majorHAnsi" w:cstheme="majorBidi"/>
      <w:b/>
      <w:sz w:val="24"/>
      <w:szCs w:val="24"/>
    </w:rPr>
  </w:style>
  <w:style w:type="paragraph" w:styleId="Heading4">
    <w:name w:val="heading 4"/>
    <w:basedOn w:val="Normal"/>
    <w:next w:val="Normal"/>
    <w:link w:val="Heading4Char"/>
    <w:uiPriority w:val="9"/>
    <w:semiHidden/>
    <w:unhideWhenUsed/>
    <w:qFormat/>
    <w:rsid w:val="0022251A"/>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22251A"/>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22251A"/>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22251A"/>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22251A"/>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22251A"/>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7F3"/>
    <w:rPr>
      <w:rFonts w:asciiTheme="majorHAnsi" w:eastAsiaTheme="majorEastAsia" w:hAnsiTheme="majorHAnsi" w:cstheme="majorBidi"/>
      <w:b/>
      <w:bCs/>
      <w:sz w:val="30"/>
      <w:szCs w:val="28"/>
    </w:rPr>
  </w:style>
  <w:style w:type="character" w:customStyle="1" w:styleId="Heading2Char">
    <w:name w:val="Heading 2 Char"/>
    <w:basedOn w:val="DefaultParagraphFont"/>
    <w:link w:val="Heading2"/>
    <w:uiPriority w:val="9"/>
    <w:rsid w:val="0022251A"/>
    <w:rPr>
      <w:rFonts w:asciiTheme="majorHAnsi" w:eastAsiaTheme="majorEastAsia" w:hAnsiTheme="majorHAnsi" w:cstheme="majorBidi"/>
      <w:b/>
      <w:bCs/>
      <w:sz w:val="26"/>
      <w:szCs w:val="28"/>
    </w:rPr>
  </w:style>
  <w:style w:type="character" w:customStyle="1" w:styleId="Heading3Char">
    <w:name w:val="Heading 3 Char"/>
    <w:basedOn w:val="DefaultParagraphFont"/>
    <w:link w:val="Heading3"/>
    <w:uiPriority w:val="9"/>
    <w:rsid w:val="0022251A"/>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9"/>
    <w:semiHidden/>
    <w:rsid w:val="0022251A"/>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22251A"/>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22251A"/>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22251A"/>
    <w:rPr>
      <w:i/>
      <w:iCs/>
    </w:rPr>
  </w:style>
  <w:style w:type="character" w:customStyle="1" w:styleId="Heading8Char">
    <w:name w:val="Heading 8 Char"/>
    <w:basedOn w:val="DefaultParagraphFont"/>
    <w:link w:val="Heading8"/>
    <w:uiPriority w:val="9"/>
    <w:semiHidden/>
    <w:rsid w:val="0022251A"/>
    <w:rPr>
      <w:b/>
      <w:bCs/>
    </w:rPr>
  </w:style>
  <w:style w:type="character" w:customStyle="1" w:styleId="Heading9Char">
    <w:name w:val="Heading 9 Char"/>
    <w:basedOn w:val="DefaultParagraphFont"/>
    <w:link w:val="Heading9"/>
    <w:uiPriority w:val="9"/>
    <w:semiHidden/>
    <w:rsid w:val="0022251A"/>
    <w:rPr>
      <w:i/>
      <w:iCs/>
    </w:rPr>
  </w:style>
  <w:style w:type="paragraph" w:styleId="Title">
    <w:name w:val="Title"/>
    <w:basedOn w:val="Normal"/>
    <w:next w:val="Normal"/>
    <w:link w:val="TitleChar"/>
    <w:uiPriority w:val="10"/>
    <w:qFormat/>
    <w:rsid w:val="00B937F3"/>
    <w:pPr>
      <w:spacing w:before="0" w:after="300"/>
      <w:contextualSpacing/>
      <w:jc w:val="center"/>
    </w:pPr>
    <w:rPr>
      <w:rFonts w:asciiTheme="majorHAnsi" w:eastAsiaTheme="majorEastAsia" w:hAnsiTheme="majorHAnsi" w:cstheme="majorBidi"/>
      <w:b/>
      <w:bCs/>
      <w:caps/>
      <w:spacing w:val="-10"/>
      <w:sz w:val="36"/>
      <w:szCs w:val="48"/>
    </w:rPr>
  </w:style>
  <w:style w:type="character" w:customStyle="1" w:styleId="TitleChar">
    <w:name w:val="Title Char"/>
    <w:basedOn w:val="DefaultParagraphFont"/>
    <w:link w:val="Title"/>
    <w:uiPriority w:val="10"/>
    <w:rsid w:val="00B937F3"/>
    <w:rPr>
      <w:rFonts w:asciiTheme="majorHAnsi" w:eastAsiaTheme="majorEastAsia" w:hAnsiTheme="majorHAnsi" w:cstheme="majorBidi"/>
      <w:b/>
      <w:bCs/>
      <w:caps/>
      <w:spacing w:val="-10"/>
      <w:sz w:val="36"/>
      <w:szCs w:val="48"/>
    </w:rPr>
  </w:style>
  <w:style w:type="paragraph" w:styleId="Subtitle">
    <w:name w:val="Subtitle"/>
    <w:basedOn w:val="Normal"/>
    <w:next w:val="Normal"/>
    <w:link w:val="SubtitleChar"/>
    <w:uiPriority w:val="11"/>
    <w:qFormat/>
    <w:rsid w:val="0022251A"/>
    <w:pPr>
      <w:numPr>
        <w:ilvl w:val="1"/>
      </w:numPr>
      <w:spacing w:after="240"/>
      <w:jc w:val="center"/>
    </w:pPr>
    <w:rPr>
      <w:rFonts w:asciiTheme="majorHAnsi" w:eastAsiaTheme="majorEastAsia" w:hAnsiTheme="majorHAnsi" w:cstheme="majorBidi"/>
      <w:b/>
      <w:sz w:val="24"/>
      <w:szCs w:val="24"/>
    </w:rPr>
  </w:style>
  <w:style w:type="character" w:customStyle="1" w:styleId="SubtitleChar">
    <w:name w:val="Subtitle Char"/>
    <w:basedOn w:val="DefaultParagraphFont"/>
    <w:link w:val="Subtitle"/>
    <w:uiPriority w:val="11"/>
    <w:rsid w:val="0022251A"/>
    <w:rPr>
      <w:rFonts w:asciiTheme="majorHAnsi" w:eastAsiaTheme="majorEastAsia" w:hAnsiTheme="majorHAnsi" w:cstheme="majorBidi"/>
      <w:b/>
      <w:sz w:val="24"/>
      <w:szCs w:val="24"/>
    </w:rPr>
  </w:style>
  <w:style w:type="paragraph" w:styleId="Quote">
    <w:name w:val="Quote"/>
    <w:basedOn w:val="Normal"/>
    <w:next w:val="Normal"/>
    <w:link w:val="QuoteChar"/>
    <w:uiPriority w:val="29"/>
    <w:rsid w:val="0022251A"/>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22251A"/>
    <w:rPr>
      <w:rFonts w:asciiTheme="majorHAnsi" w:eastAsiaTheme="majorEastAsia" w:hAnsiTheme="majorHAnsi" w:cstheme="majorBidi"/>
      <w:i/>
      <w:iCs/>
      <w:sz w:val="24"/>
      <w:szCs w:val="24"/>
    </w:rPr>
  </w:style>
  <w:style w:type="paragraph" w:styleId="ListParagraph">
    <w:name w:val="List Paragraph"/>
    <w:basedOn w:val="Normal"/>
    <w:uiPriority w:val="34"/>
    <w:rsid w:val="0022251A"/>
    <w:pPr>
      <w:ind w:left="720"/>
      <w:contextualSpacing/>
    </w:pPr>
  </w:style>
  <w:style w:type="character" w:styleId="IntenseEmphasis">
    <w:name w:val="Intense Emphasis"/>
    <w:basedOn w:val="DefaultParagraphFont"/>
    <w:uiPriority w:val="21"/>
    <w:qFormat/>
    <w:rsid w:val="0022251A"/>
    <w:rPr>
      <w:b/>
      <w:bCs/>
      <w:i/>
      <w:iCs/>
      <w:color w:val="auto"/>
    </w:rPr>
  </w:style>
  <w:style w:type="paragraph" w:styleId="IntenseQuote">
    <w:name w:val="Intense Quote"/>
    <w:basedOn w:val="Normal"/>
    <w:next w:val="Normal"/>
    <w:link w:val="IntenseQuoteChar"/>
    <w:uiPriority w:val="30"/>
    <w:qFormat/>
    <w:rsid w:val="0022251A"/>
    <w:pPr>
      <w:spacing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22251A"/>
    <w:rPr>
      <w:rFonts w:asciiTheme="majorHAnsi" w:eastAsiaTheme="majorEastAsia" w:hAnsiTheme="majorHAnsi" w:cstheme="majorBidi"/>
      <w:sz w:val="26"/>
      <w:szCs w:val="26"/>
    </w:rPr>
  </w:style>
  <w:style w:type="character" w:styleId="IntenseReference">
    <w:name w:val="Intense Reference"/>
    <w:basedOn w:val="DefaultParagraphFont"/>
    <w:uiPriority w:val="32"/>
    <w:rsid w:val="0022251A"/>
    <w:rPr>
      <w:b/>
      <w:bCs/>
      <w:smallCaps/>
      <w:color w:val="auto"/>
      <w:u w:val="single"/>
    </w:rPr>
  </w:style>
  <w:style w:type="paragraph" w:styleId="Caption">
    <w:name w:val="caption"/>
    <w:basedOn w:val="Normal"/>
    <w:next w:val="Normal"/>
    <w:uiPriority w:val="35"/>
    <w:semiHidden/>
    <w:unhideWhenUsed/>
    <w:qFormat/>
    <w:rsid w:val="0022251A"/>
    <w:rPr>
      <w:b/>
      <w:bCs/>
      <w:sz w:val="18"/>
      <w:szCs w:val="18"/>
    </w:rPr>
  </w:style>
  <w:style w:type="character" w:styleId="Strong">
    <w:name w:val="Strong"/>
    <w:basedOn w:val="DefaultParagraphFont"/>
    <w:uiPriority w:val="22"/>
    <w:qFormat/>
    <w:rsid w:val="0022251A"/>
    <w:rPr>
      <w:rFonts w:asciiTheme="minorHAnsi" w:hAnsiTheme="minorHAnsi"/>
      <w:b/>
      <w:bCs/>
      <w:color w:val="auto"/>
      <w:sz w:val="22"/>
    </w:rPr>
  </w:style>
  <w:style w:type="character" w:styleId="Emphasis">
    <w:name w:val="Emphasis"/>
    <w:basedOn w:val="DefaultParagraphFont"/>
    <w:uiPriority w:val="20"/>
    <w:qFormat/>
    <w:rsid w:val="0022251A"/>
    <w:rPr>
      <w:i/>
      <w:iCs/>
      <w:color w:val="auto"/>
    </w:rPr>
  </w:style>
  <w:style w:type="paragraph" w:customStyle="1" w:styleId="List-Number">
    <w:name w:val="List - Number"/>
    <w:basedOn w:val="ListParagraph"/>
    <w:qFormat/>
    <w:rsid w:val="001A6FAC"/>
    <w:pPr>
      <w:numPr>
        <w:numId w:val="7"/>
      </w:numPr>
    </w:pPr>
  </w:style>
  <w:style w:type="character" w:styleId="SubtleEmphasis">
    <w:name w:val="Subtle Emphasis"/>
    <w:basedOn w:val="DefaultParagraphFont"/>
    <w:uiPriority w:val="19"/>
    <w:rsid w:val="0022251A"/>
    <w:rPr>
      <w:i/>
      <w:iCs/>
      <w:color w:val="auto"/>
    </w:rPr>
  </w:style>
  <w:style w:type="character" w:styleId="SubtleReference">
    <w:name w:val="Subtle Reference"/>
    <w:basedOn w:val="DefaultParagraphFont"/>
    <w:uiPriority w:val="31"/>
    <w:qFormat/>
    <w:rsid w:val="0022251A"/>
    <w:rPr>
      <w:smallCaps/>
      <w:color w:val="auto"/>
      <w:u w:val="single" w:color="7F7F7F" w:themeColor="text1" w:themeTint="80"/>
    </w:rPr>
  </w:style>
  <w:style w:type="character" w:styleId="BookTitle">
    <w:name w:val="Book Title"/>
    <w:basedOn w:val="DefaultParagraphFont"/>
    <w:uiPriority w:val="33"/>
    <w:qFormat/>
    <w:rsid w:val="0022251A"/>
    <w:rPr>
      <w:b/>
      <w:bCs/>
      <w:smallCaps/>
      <w:color w:val="auto"/>
    </w:rPr>
  </w:style>
  <w:style w:type="paragraph" w:styleId="TOCHeading">
    <w:name w:val="TOC Heading"/>
    <w:basedOn w:val="Heading1"/>
    <w:next w:val="Normal"/>
    <w:uiPriority w:val="39"/>
    <w:semiHidden/>
    <w:unhideWhenUsed/>
    <w:qFormat/>
    <w:rsid w:val="0022251A"/>
    <w:pPr>
      <w:outlineLvl w:val="9"/>
    </w:pPr>
  </w:style>
  <w:style w:type="paragraph" w:styleId="Header">
    <w:name w:val="header"/>
    <w:basedOn w:val="Normal"/>
    <w:link w:val="HeaderChar"/>
    <w:uiPriority w:val="99"/>
    <w:unhideWhenUsed/>
    <w:rsid w:val="0022251A"/>
    <w:pPr>
      <w:tabs>
        <w:tab w:val="center" w:pos="4680"/>
        <w:tab w:val="right" w:pos="9360"/>
      </w:tabs>
      <w:spacing w:after="0"/>
    </w:pPr>
  </w:style>
  <w:style w:type="character" w:customStyle="1" w:styleId="HeaderChar">
    <w:name w:val="Header Char"/>
    <w:basedOn w:val="DefaultParagraphFont"/>
    <w:link w:val="Header"/>
    <w:uiPriority w:val="99"/>
    <w:rsid w:val="0022251A"/>
  </w:style>
  <w:style w:type="paragraph" w:styleId="Footer">
    <w:name w:val="footer"/>
    <w:basedOn w:val="Normal"/>
    <w:link w:val="FooterChar"/>
    <w:uiPriority w:val="99"/>
    <w:unhideWhenUsed/>
    <w:rsid w:val="0022251A"/>
    <w:pPr>
      <w:tabs>
        <w:tab w:val="center" w:pos="4680"/>
        <w:tab w:val="right" w:pos="9360"/>
      </w:tabs>
      <w:spacing w:after="0"/>
    </w:pPr>
  </w:style>
  <w:style w:type="character" w:customStyle="1" w:styleId="FooterChar">
    <w:name w:val="Footer Char"/>
    <w:basedOn w:val="DefaultParagraphFont"/>
    <w:link w:val="Footer"/>
    <w:uiPriority w:val="99"/>
    <w:rsid w:val="0022251A"/>
  </w:style>
  <w:style w:type="paragraph" w:customStyle="1" w:styleId="List-BulletIndented">
    <w:name w:val="List - Bullet Indented"/>
    <w:basedOn w:val="ListParagraph"/>
    <w:qFormat/>
    <w:rsid w:val="0026682F"/>
    <w:pPr>
      <w:numPr>
        <w:numId w:val="4"/>
      </w:numPr>
      <w:spacing w:before="60" w:after="60"/>
      <w:ind w:left="806" w:hanging="360"/>
      <w:contextualSpacing w:val="0"/>
    </w:pPr>
  </w:style>
  <w:style w:type="paragraph" w:customStyle="1" w:styleId="List-BulletNoIndent">
    <w:name w:val="List - Bullet No Indent"/>
    <w:basedOn w:val="List-BulletIndented"/>
    <w:qFormat/>
    <w:rsid w:val="002F088E"/>
    <w:pPr>
      <w:ind w:left="360"/>
    </w:pPr>
  </w:style>
  <w:style w:type="character" w:styleId="Hyperlink">
    <w:name w:val="Hyperlink"/>
    <w:basedOn w:val="DefaultParagraphFont"/>
    <w:uiPriority w:val="99"/>
    <w:unhideWhenUsed/>
    <w:rsid w:val="00DA1F9F"/>
    <w:rPr>
      <w:color w:val="467886" w:themeColor="hyperlink"/>
      <w:u w:val="single"/>
    </w:rPr>
  </w:style>
  <w:style w:type="character" w:styleId="UnresolvedMention">
    <w:name w:val="Unresolved Mention"/>
    <w:basedOn w:val="DefaultParagraphFont"/>
    <w:uiPriority w:val="99"/>
    <w:semiHidden/>
    <w:unhideWhenUsed/>
    <w:rsid w:val="00DA1F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8102E8202FB148A424F22E7EC3CFD4" ma:contentTypeVersion="19" ma:contentTypeDescription="Create a new document." ma:contentTypeScope="" ma:versionID="4996b2e951882914138df8ba7b472b99">
  <xsd:schema xmlns:xsd="http://www.w3.org/2001/XMLSchema" xmlns:xs="http://www.w3.org/2001/XMLSchema" xmlns:p="http://schemas.microsoft.com/office/2006/metadata/properties" xmlns:ns2="36271ffa-bdfd-471b-bab9-42c2eb0b71c7" xmlns:ns3="441042eb-1e66-4256-9004-35843ce8d4a5" xmlns:ns4="6820b9e3-a66f-4c61-a417-e1db50303afd" targetNamespace="http://schemas.microsoft.com/office/2006/metadata/properties" ma:root="true" ma:fieldsID="d5f8c76cc01a5ef8fc9314b36909a885" ns2:_="" ns3:_="" ns4:_="">
    <xsd:import namespace="36271ffa-bdfd-471b-bab9-42c2eb0b71c7"/>
    <xsd:import namespace="441042eb-1e66-4256-9004-35843ce8d4a5"/>
    <xsd:import namespace="6820b9e3-a66f-4c61-a417-e1db50303a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271ffa-bdfd-471b-bab9-42c2eb0b7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5917360-5397-4f5c-b67c-1a85f7149f1b"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1042eb-1e66-4256-9004-35843ce8d4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20b9e3-a66f-4c61-a417-e1db50303af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b03bbd-9222-4bf3-bfcf-4776c41dc345}" ma:internalName="TaxCatchAll" ma:showField="CatchAllData" ma:web="441042eb-1e66-4256-9004-35843ce8d4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820b9e3-a66f-4c61-a417-e1db50303afd" xsi:nil="true"/>
    <lcf76f155ced4ddcb4097134ff3c332f xmlns="36271ffa-bdfd-471b-bab9-42c2eb0b71c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2457DA-23C3-4680-A7B6-FC7B27840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271ffa-bdfd-471b-bab9-42c2eb0b71c7"/>
    <ds:schemaRef ds:uri="441042eb-1e66-4256-9004-35843ce8d4a5"/>
    <ds:schemaRef ds:uri="6820b9e3-a66f-4c61-a417-e1db50303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5C14CE-218B-4EB4-9292-DB7672BFEF2E}">
  <ds:schemaRefs>
    <ds:schemaRef ds:uri="http://schemas.microsoft.com/office/2006/metadata/properties"/>
    <ds:schemaRef ds:uri="http://schemas.microsoft.com/office/infopath/2007/PartnerControls"/>
    <ds:schemaRef ds:uri="6820b9e3-a66f-4c61-a417-e1db50303afd"/>
    <ds:schemaRef ds:uri="36271ffa-bdfd-471b-bab9-42c2eb0b71c7"/>
  </ds:schemaRefs>
</ds:datastoreItem>
</file>

<file path=customXml/itemProps3.xml><?xml version="1.0" encoding="utf-8"?>
<ds:datastoreItem xmlns:ds="http://schemas.openxmlformats.org/officeDocument/2006/customXml" ds:itemID="{A4659377-C960-4B19-80D9-DA2DA2CB73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730</Words>
  <Characters>4165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Hight, Andy</dc:creator>
  <cp:keywords/>
  <dc:description/>
  <cp:lastModifiedBy>Hight, Andy</cp:lastModifiedBy>
  <cp:revision>14</cp:revision>
  <dcterms:created xsi:type="dcterms:W3CDTF">2026-01-19T11:49:00Z</dcterms:created>
  <dcterms:modified xsi:type="dcterms:W3CDTF">2026-01-21T19:43:00Z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0x0101008F8102E8202FB148A424F22E7EC3CFD4</vt:lpwstr>
  </property>
  <property fmtid="{D5CDD505-2E9C-101B-9397-08002B2CF9AE}" pid="3" name="MediaServiceImageTags">
    <vt:lpwstr/>
  </property>
  <property fmtid="{D5CDD505-2E9C-101B-9397-08002B2CF9AE}" pid="4" name="GrammarlyDocumentId">
    <vt:lpwstr>935f7c51-09ce-405d-946d-6df213e7f693</vt:lpwstr>
  </property>
</Properties>
</file>